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88" w:rsidRDefault="00843388" w:rsidP="00843388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843388" w:rsidTr="00F419B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3388" w:rsidRDefault="00843388" w:rsidP="00F419B7">
            <w:pPr>
              <w:pStyle w:val="bundeltitel"/>
              <w:jc w:val="center"/>
              <w:rPr>
                <w:sz w:val="28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388" w:rsidRPr="002D5486" w:rsidRDefault="002D5486" w:rsidP="00F419B7">
            <w:pPr>
              <w:pStyle w:val="bundeltitel"/>
              <w:rPr>
                <w:b w:val="0"/>
                <w:i/>
                <w:sz w:val="28"/>
              </w:rPr>
            </w:pPr>
            <w:r w:rsidRPr="002D5486">
              <w:rPr>
                <w:b w:val="0"/>
                <w:i/>
                <w:sz w:val="40"/>
              </w:rPr>
              <w:t>De eindopdracht</w:t>
            </w:r>
          </w:p>
        </w:tc>
      </w:tr>
      <w:tr w:rsidR="00843388" w:rsidTr="00F419B7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388" w:rsidRDefault="00843388" w:rsidP="00F419B7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DE8A" id="Rechthoek 1" o:spid="_x0000_s1026" style="position:absolute;margin-left:3.8pt;margin-top:4.6pt;width:1in;height:7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843388" w:rsidRDefault="002D5486" w:rsidP="002D5486">
            <w:pPr>
              <w:pStyle w:val="bundeltitel"/>
              <w:tabs>
                <w:tab w:val="left" w:pos="602"/>
                <w:tab w:val="left" w:pos="1701"/>
              </w:tabs>
            </w:pPr>
            <w:r>
              <w:rPr>
                <w:sz w:val="24"/>
              </w:rPr>
              <w:t xml:space="preserve">       </w:t>
            </w:r>
            <w:r w:rsidRPr="002D5486">
              <w:rPr>
                <w:sz w:val="28"/>
              </w:rPr>
              <w:t>IBS 1</w:t>
            </w:r>
            <w:r w:rsidR="00843388">
              <w:tab/>
            </w:r>
            <w:r>
              <w:t xml:space="preserve">         Tentoonstelling</w:t>
            </w:r>
            <w:r>
              <w:br/>
              <w:t xml:space="preserve">                     </w:t>
            </w:r>
            <w:r w:rsidRPr="002D5486">
              <w:rPr>
                <w:b w:val="0"/>
                <w:i/>
                <w:sz w:val="44"/>
              </w:rPr>
              <w:t>Voeren van het dier</w:t>
            </w:r>
          </w:p>
        </w:tc>
      </w:tr>
    </w:tbl>
    <w:p w:rsidR="00843388" w:rsidRDefault="00843388" w:rsidP="00843388">
      <w:pPr>
        <w:pStyle w:val="Kop1"/>
        <w:rPr>
          <w:lang w:val="nl-NL"/>
        </w:rPr>
      </w:pPr>
    </w:p>
    <w:p w:rsidR="00843388" w:rsidRDefault="00843388" w:rsidP="00843388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843388" w:rsidRPr="00B436E6" w:rsidTr="00F419B7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843388" w:rsidRPr="00B436E6" w:rsidRDefault="00843388" w:rsidP="00F419B7">
            <w:pPr>
              <w:jc w:val="right"/>
              <w:rPr>
                <w:b/>
                <w:bCs/>
              </w:rPr>
            </w:pPr>
            <w:r w:rsidRPr="00B436E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843388" w:rsidRPr="008A2B33" w:rsidRDefault="00843388" w:rsidP="00F419B7">
            <w:r w:rsidRPr="00B436E6">
              <w:rPr>
                <w:rFonts w:cs="Arial"/>
              </w:rPr>
              <w:t>Een tentoonstelling waarbij de verzamelde informatie en materialen te zien, te voelen, te ruiken en te horen zijn. Het onderwerp van de tentoonstelling is of herkauwer of niet-herkauwer of carnivoren of omnivoren. In de tentoonstelling komt de theorie van alle deeltaken terug.</w:t>
            </w:r>
          </w:p>
        </w:tc>
      </w:tr>
      <w:tr w:rsidR="00843388" w:rsidRPr="00B436E6" w:rsidTr="00F419B7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843388" w:rsidRPr="00B436E6" w:rsidRDefault="00843388" w:rsidP="00F419B7">
            <w:pPr>
              <w:jc w:val="right"/>
              <w:rPr>
                <w:b/>
                <w:bCs/>
              </w:rPr>
            </w:pPr>
            <w:r w:rsidRPr="00B436E6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843388" w:rsidRDefault="002D5486" w:rsidP="00F419B7">
            <w:r>
              <w:t xml:space="preserve">IBS 1 : Voeren van dieren </w:t>
            </w:r>
          </w:p>
        </w:tc>
      </w:tr>
      <w:tr w:rsidR="00843388" w:rsidRPr="00B436E6" w:rsidTr="00F419B7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843388" w:rsidRPr="00B436E6" w:rsidRDefault="00843388" w:rsidP="00F419B7">
            <w:pPr>
              <w:jc w:val="right"/>
              <w:rPr>
                <w:b/>
                <w:bCs/>
              </w:rPr>
            </w:pPr>
            <w:r w:rsidRPr="00B436E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843388" w:rsidRPr="00802D55" w:rsidRDefault="00843388" w:rsidP="002D5486">
            <w:pPr>
              <w:rPr>
                <w:bCs/>
              </w:rPr>
            </w:pPr>
          </w:p>
        </w:tc>
      </w:tr>
      <w:tr w:rsidR="00843388" w:rsidRPr="00B436E6" w:rsidTr="00F419B7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843388" w:rsidRPr="00B436E6" w:rsidRDefault="00843388" w:rsidP="00F419B7">
            <w:pPr>
              <w:jc w:val="right"/>
              <w:rPr>
                <w:b/>
                <w:bCs/>
              </w:rPr>
            </w:pPr>
            <w:r w:rsidRPr="00B436E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843388" w:rsidRPr="00802D55" w:rsidRDefault="00843388" w:rsidP="00F419B7">
            <w:pPr>
              <w:rPr>
                <w:rFonts w:cs="Arial"/>
                <w:szCs w:val="24"/>
              </w:rPr>
            </w:pPr>
            <w:r w:rsidRPr="00802D55">
              <w:rPr>
                <w:rFonts w:cs="Arial"/>
                <w:szCs w:val="24"/>
              </w:rPr>
              <w:t>Een beperkt aantal beelden zeggen vaak veel meer dan honderden woorden.</w:t>
            </w:r>
          </w:p>
          <w:p w:rsidR="00843388" w:rsidRPr="00B436E6" w:rsidRDefault="00843388" w:rsidP="00F419B7">
            <w:pPr>
              <w:rPr>
                <w:b/>
                <w:bCs/>
              </w:rPr>
            </w:pPr>
            <w:r w:rsidRPr="00802D55">
              <w:rPr>
                <w:rFonts w:cs="Arial"/>
                <w:szCs w:val="24"/>
              </w:rPr>
              <w:t>Door middel van een tentoonstelling kun je de opgedane kennis overbrengen aan belangstellenden.</w:t>
            </w:r>
          </w:p>
        </w:tc>
      </w:tr>
    </w:tbl>
    <w:p w:rsidR="00843388" w:rsidRDefault="00843388" w:rsidP="00843388"/>
    <w:p w:rsidR="00843388" w:rsidRDefault="00843388" w:rsidP="00843388">
      <w:r>
        <w:rPr>
          <w:b/>
          <w:bCs/>
        </w:rPr>
        <w:t>do</w:t>
      </w:r>
    </w:p>
    <w:p w:rsidR="00843388" w:rsidRPr="00802D55" w:rsidRDefault="00843388" w:rsidP="00843388">
      <w:pPr>
        <w:numPr>
          <w:ilvl w:val="0"/>
          <w:numId w:val="4"/>
        </w:numPr>
        <w:rPr>
          <w:rFonts w:cs="Arial"/>
          <w:szCs w:val="24"/>
        </w:rPr>
      </w:pPr>
      <w:r w:rsidRPr="00802D55">
        <w:rPr>
          <w:rFonts w:cs="Arial"/>
          <w:szCs w:val="24"/>
        </w:rPr>
        <w:t xml:space="preserve">Richt als groep een tentoonstelling in met het materiaal (gegevens, beelden) die je verzameld hebt gedurende dit project. </w:t>
      </w:r>
    </w:p>
    <w:p w:rsidR="00843388" w:rsidRPr="00802D55" w:rsidRDefault="00843388" w:rsidP="00843388">
      <w:pPr>
        <w:numPr>
          <w:ilvl w:val="0"/>
          <w:numId w:val="1"/>
        </w:numPr>
        <w:rPr>
          <w:rFonts w:cs="Arial"/>
          <w:szCs w:val="24"/>
        </w:rPr>
      </w:pPr>
      <w:r w:rsidRPr="00802D55">
        <w:rPr>
          <w:rFonts w:cs="Arial"/>
          <w:szCs w:val="24"/>
        </w:rPr>
        <w:t>De volgende zaken moeten we kunnen zien, horen, voelen en ruiken in de tentoonstelling:</w:t>
      </w:r>
    </w:p>
    <w:p w:rsidR="00C743C7" w:rsidRDefault="00C743C7" w:rsidP="00843388">
      <w:pPr>
        <w:ind w:left="360" w:firstLine="284"/>
        <w:rPr>
          <w:rFonts w:cs="Arial"/>
          <w:szCs w:val="24"/>
          <w:u w:val="single"/>
        </w:rPr>
      </w:pPr>
    </w:p>
    <w:p w:rsidR="00843388" w:rsidRPr="007B6C11" w:rsidRDefault="00843388" w:rsidP="00843388">
      <w:pPr>
        <w:ind w:left="360" w:firstLine="284"/>
        <w:rPr>
          <w:rFonts w:cs="Arial"/>
          <w:szCs w:val="24"/>
        </w:rPr>
      </w:pPr>
      <w:r w:rsidRPr="007B6C11">
        <w:rPr>
          <w:rFonts w:cs="Arial"/>
          <w:szCs w:val="24"/>
          <w:u w:val="single"/>
        </w:rPr>
        <w:t>De dieren</w:t>
      </w:r>
      <w:r w:rsidRPr="007B6C11">
        <w:rPr>
          <w:rFonts w:cs="Arial"/>
          <w:szCs w:val="24"/>
        </w:rPr>
        <w:t>:</w:t>
      </w:r>
    </w:p>
    <w:p w:rsidR="00843388" w:rsidRPr="007B6C11" w:rsidRDefault="00843388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Hoe de door jullie gekozen diersoorten/rassen zijn </w:t>
      </w:r>
      <w:r w:rsidRPr="002D5486">
        <w:rPr>
          <w:rFonts w:cs="Arial"/>
          <w:b/>
          <w:szCs w:val="24"/>
        </w:rPr>
        <w:t>ontstaan</w:t>
      </w:r>
      <w:r w:rsidRPr="007B6C11">
        <w:rPr>
          <w:rFonts w:cs="Arial"/>
          <w:szCs w:val="24"/>
        </w:rPr>
        <w:t>.</w:t>
      </w:r>
    </w:p>
    <w:p w:rsidR="00D05786" w:rsidRDefault="00843388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Hoe de dieren </w:t>
      </w:r>
      <w:r w:rsidRPr="002D5486">
        <w:rPr>
          <w:rFonts w:cs="Arial"/>
          <w:b/>
          <w:szCs w:val="24"/>
        </w:rPr>
        <w:t>aangepast</w:t>
      </w:r>
      <w:r w:rsidRPr="007B6C11">
        <w:rPr>
          <w:rFonts w:cs="Arial"/>
          <w:szCs w:val="24"/>
        </w:rPr>
        <w:t xml:space="preserve"> z</w:t>
      </w:r>
      <w:r w:rsidR="002D5486">
        <w:rPr>
          <w:rFonts w:cs="Arial"/>
          <w:szCs w:val="24"/>
        </w:rPr>
        <w:t>ijn aan het voedsel dat ze eten, denk aan gebit en vertering.</w:t>
      </w:r>
      <w:r w:rsidR="00D05786" w:rsidRPr="00D05786">
        <w:rPr>
          <w:rFonts w:cs="Arial"/>
          <w:szCs w:val="24"/>
        </w:rPr>
        <w:t xml:space="preserve"> </w:t>
      </w:r>
    </w:p>
    <w:p w:rsidR="00843388" w:rsidRPr="007B6C11" w:rsidRDefault="00D05786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>Hoe de bouw van de dieren en hun spijsverteringsorganen is.</w:t>
      </w:r>
    </w:p>
    <w:p w:rsidR="00843388" w:rsidRPr="007B6C11" w:rsidRDefault="00843388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>Wat de invloed van omstandigheden kan zijn op de voergift aan dieren. (bijv. dracht, seizoen)</w:t>
      </w:r>
    </w:p>
    <w:p w:rsidR="00843388" w:rsidRPr="007B6C11" w:rsidRDefault="00843388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Hoe je aan de dieren kunt zien of je ze goed voert. </w:t>
      </w:r>
      <w:r w:rsidR="00D05786">
        <w:rPr>
          <w:rFonts w:cs="Arial"/>
          <w:szCs w:val="24"/>
        </w:rPr>
        <w:br/>
      </w:r>
      <w:r w:rsidRPr="007B6C11">
        <w:rPr>
          <w:rFonts w:cs="Arial"/>
          <w:szCs w:val="24"/>
        </w:rPr>
        <w:t>(voerregistratie</w:t>
      </w:r>
      <w:r w:rsidR="00D05786">
        <w:rPr>
          <w:rFonts w:cs="Arial"/>
          <w:szCs w:val="24"/>
        </w:rPr>
        <w:t>, conditie, gezondheid, productie</w:t>
      </w:r>
      <w:r w:rsidRPr="007B6C11">
        <w:rPr>
          <w:rFonts w:cs="Arial"/>
          <w:szCs w:val="24"/>
        </w:rPr>
        <w:t>)</w:t>
      </w:r>
    </w:p>
    <w:p w:rsidR="00C743C7" w:rsidRPr="007B6C11" w:rsidRDefault="00C743C7" w:rsidP="00843388">
      <w:pPr>
        <w:ind w:left="708"/>
        <w:rPr>
          <w:rFonts w:cs="Arial"/>
          <w:szCs w:val="24"/>
          <w:u w:val="single"/>
        </w:rPr>
      </w:pPr>
    </w:p>
    <w:p w:rsidR="00843388" w:rsidRPr="007B6C11" w:rsidRDefault="00843388" w:rsidP="00843388">
      <w:pPr>
        <w:ind w:left="708"/>
        <w:rPr>
          <w:rFonts w:cs="Arial"/>
          <w:szCs w:val="24"/>
        </w:rPr>
      </w:pPr>
      <w:r w:rsidRPr="007B6C11">
        <w:rPr>
          <w:rFonts w:cs="Arial"/>
          <w:szCs w:val="24"/>
          <w:u w:val="single"/>
        </w:rPr>
        <w:t>Het voeren</w:t>
      </w:r>
      <w:r w:rsidRPr="007B6C11">
        <w:rPr>
          <w:rFonts w:cs="Arial"/>
          <w:szCs w:val="24"/>
        </w:rPr>
        <w:t>: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Welke voersoorten je kunt gebruiken.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Wat de samenstelling is van de voersoorten (welke voedingsstoffen</w:t>
      </w:r>
      <w:r w:rsidR="00D05786">
        <w:rPr>
          <w:rFonts w:cs="Arial"/>
          <w:szCs w:val="24"/>
        </w:rPr>
        <w:t xml:space="preserve"> en het belang daarvan</w:t>
      </w:r>
      <w:r w:rsidRPr="007B6C11">
        <w:rPr>
          <w:rFonts w:cs="Arial"/>
          <w:szCs w:val="24"/>
        </w:rPr>
        <w:t>)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Etiketten van voersoorten </w:t>
      </w:r>
      <w:r w:rsidRPr="00D05786">
        <w:rPr>
          <w:rFonts w:cs="Arial"/>
          <w:b/>
          <w:szCs w:val="24"/>
        </w:rPr>
        <w:t>met toelichting</w:t>
      </w:r>
      <w:r w:rsidRPr="007B6C11">
        <w:rPr>
          <w:rFonts w:cs="Arial"/>
          <w:szCs w:val="24"/>
        </w:rPr>
        <w:t xml:space="preserve"> 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Waar de verschillende bouwstoffen uit het voer goed voor zijn.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Verband tussen voergift en de verschillende levensfase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Op welke manier je de dieren kunt voeren.</w:t>
      </w:r>
    </w:p>
    <w:p w:rsidR="002D5486" w:rsidRDefault="00843388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Welke hygiënische maatregelen er rond het voeren worden  genomen</w:t>
      </w:r>
    </w:p>
    <w:p w:rsidR="002D5486" w:rsidRPr="002D5486" w:rsidRDefault="00843388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2D5486">
        <w:rPr>
          <w:rFonts w:cs="Arial"/>
          <w:szCs w:val="24"/>
        </w:rPr>
        <w:t>Welke voerproblemen bij de gezondheid veel voorkomen en wat de oorzaak daarvan is.</w:t>
      </w:r>
      <w:r w:rsidR="002D5486" w:rsidRPr="002D5486">
        <w:rPr>
          <w:rFonts w:cs="Arial"/>
          <w:szCs w:val="24"/>
        </w:rPr>
        <w:br/>
      </w:r>
      <w:r w:rsidR="002D5486" w:rsidRPr="002D5486">
        <w:rPr>
          <w:rFonts w:cs="Arial"/>
          <w:szCs w:val="24"/>
        </w:rPr>
        <w:br/>
      </w:r>
    </w:p>
    <w:p w:rsidR="002D5486" w:rsidRDefault="002D5486" w:rsidP="002D5486">
      <w:pPr>
        <w:tabs>
          <w:tab w:val="num" w:pos="1134"/>
        </w:tabs>
        <w:ind w:left="720"/>
        <w:rPr>
          <w:rFonts w:cs="Arial"/>
          <w:szCs w:val="24"/>
          <w:u w:val="single"/>
        </w:rPr>
      </w:pPr>
      <w:r w:rsidRPr="002D5486">
        <w:rPr>
          <w:rFonts w:cs="Arial"/>
          <w:szCs w:val="24"/>
          <w:u w:val="single"/>
        </w:rPr>
        <w:t>Voedergewassen:</w:t>
      </w:r>
    </w:p>
    <w:p w:rsidR="002D5486" w:rsidRPr="002D5486" w:rsidRDefault="00D05786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922D83">
        <w:rPr>
          <w:rFonts w:cs="Arial"/>
          <w:szCs w:val="24"/>
        </w:rPr>
        <w:t xml:space="preserve">Laat zien hoe </w:t>
      </w:r>
      <w:r>
        <w:rPr>
          <w:rFonts w:cs="Arial"/>
          <w:szCs w:val="24"/>
        </w:rPr>
        <w:t>drie verschillende</w:t>
      </w:r>
      <w:r w:rsidR="00922D83">
        <w:rPr>
          <w:rFonts w:cs="Arial"/>
          <w:szCs w:val="24"/>
        </w:rPr>
        <w:t xml:space="preserve"> voedergewas</w:t>
      </w:r>
      <w:r>
        <w:rPr>
          <w:rFonts w:cs="Arial"/>
          <w:szCs w:val="24"/>
        </w:rPr>
        <w:t>sen worden</w:t>
      </w:r>
      <w:r w:rsidR="002D5486" w:rsidRPr="002D5486">
        <w:rPr>
          <w:rFonts w:cs="Arial"/>
          <w:szCs w:val="24"/>
        </w:rPr>
        <w:t xml:space="preserve"> geteeld en geoogst</w:t>
      </w:r>
      <w:r w:rsidR="002D5486">
        <w:rPr>
          <w:rFonts w:cs="Arial"/>
          <w:szCs w:val="24"/>
        </w:rPr>
        <w:t>.</w:t>
      </w:r>
    </w:p>
    <w:p w:rsidR="002D5486" w:rsidRDefault="00922D83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Laat zien hoe </w:t>
      </w:r>
      <w:r w:rsidR="00D05786">
        <w:rPr>
          <w:rFonts w:cs="Arial"/>
          <w:szCs w:val="24"/>
        </w:rPr>
        <w:t>drie verschillen</w:t>
      </w:r>
      <w:r>
        <w:rPr>
          <w:rFonts w:cs="Arial"/>
          <w:szCs w:val="24"/>
        </w:rPr>
        <w:t xml:space="preserve"> voedergewas</w:t>
      </w:r>
      <w:r w:rsidR="00D05786">
        <w:rPr>
          <w:rFonts w:cs="Arial"/>
          <w:szCs w:val="24"/>
        </w:rPr>
        <w:t>sen worden</w:t>
      </w:r>
      <w:r w:rsidR="002D5486">
        <w:rPr>
          <w:rFonts w:cs="Arial"/>
          <w:szCs w:val="24"/>
        </w:rPr>
        <w:t xml:space="preserve"> </w:t>
      </w:r>
      <w:r w:rsidR="002D5486" w:rsidRPr="002D5486">
        <w:rPr>
          <w:rFonts w:cs="Arial"/>
          <w:szCs w:val="24"/>
        </w:rPr>
        <w:t>opgeslagen</w:t>
      </w:r>
      <w:r w:rsidR="002D5486">
        <w:rPr>
          <w:rFonts w:cs="Arial"/>
          <w:szCs w:val="24"/>
        </w:rPr>
        <w:t>.</w:t>
      </w:r>
      <w:r w:rsidR="002D5486" w:rsidRPr="002D5486">
        <w:rPr>
          <w:rFonts w:cs="Arial"/>
          <w:szCs w:val="24"/>
        </w:rPr>
        <w:t xml:space="preserve"> </w:t>
      </w:r>
    </w:p>
    <w:p w:rsidR="002D5486" w:rsidRDefault="00D05786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2D5486" w:rsidRPr="002D5486">
        <w:rPr>
          <w:rFonts w:cs="Arial"/>
          <w:szCs w:val="24"/>
        </w:rPr>
        <w:t>Kan aangeven welke scheikundige processen een rol spelen bij een goede en minder goede opslag van voerdermiddelen</w:t>
      </w:r>
      <w:r w:rsidR="002D5486">
        <w:rPr>
          <w:rFonts w:cs="Arial"/>
          <w:szCs w:val="24"/>
        </w:rPr>
        <w:t>.</w:t>
      </w:r>
    </w:p>
    <w:p w:rsidR="002D5486" w:rsidRPr="002D5486" w:rsidRDefault="002D5486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2D5486">
        <w:rPr>
          <w:rFonts w:cs="Arial"/>
          <w:szCs w:val="24"/>
        </w:rPr>
        <w:t>Laat zien welke voedergewassen er naast Gras en Maïs gebruikt kunnen worden.</w:t>
      </w:r>
    </w:p>
    <w:p w:rsidR="002D5486" w:rsidRDefault="002D5486" w:rsidP="002D5486">
      <w:pPr>
        <w:tabs>
          <w:tab w:val="num" w:pos="1134"/>
        </w:tabs>
        <w:ind w:left="720"/>
        <w:rPr>
          <w:rFonts w:cs="Arial"/>
          <w:szCs w:val="24"/>
          <w:u w:val="single"/>
        </w:rPr>
      </w:pPr>
    </w:p>
    <w:p w:rsidR="002D5486" w:rsidRPr="002D5486" w:rsidRDefault="002D5486" w:rsidP="002D5486">
      <w:pPr>
        <w:tabs>
          <w:tab w:val="num" w:pos="1134"/>
        </w:tabs>
        <w:ind w:left="720"/>
        <w:rPr>
          <w:rFonts w:cs="Arial"/>
          <w:szCs w:val="24"/>
          <w:u w:val="single"/>
        </w:rPr>
      </w:pPr>
    </w:p>
    <w:p w:rsidR="00843388" w:rsidRDefault="00843388" w:rsidP="00843388">
      <w:pPr>
        <w:rPr>
          <w:rFonts w:cs="Arial"/>
        </w:rPr>
      </w:pPr>
    </w:p>
    <w:p w:rsidR="00843388" w:rsidRDefault="00843388" w:rsidP="00843388"/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6FA8"/>
    <w:multiLevelType w:val="hybridMultilevel"/>
    <w:tmpl w:val="90FC985E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94187"/>
    <w:multiLevelType w:val="hybridMultilevel"/>
    <w:tmpl w:val="51D6E6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770C8"/>
    <w:multiLevelType w:val="hybridMultilevel"/>
    <w:tmpl w:val="093A3C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7A6F9D"/>
    <w:multiLevelType w:val="hybridMultilevel"/>
    <w:tmpl w:val="5FB05F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1E5"/>
    <w:multiLevelType w:val="hybridMultilevel"/>
    <w:tmpl w:val="045EF37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EFC1A0D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88"/>
    <w:rsid w:val="002D2448"/>
    <w:rsid w:val="002D5486"/>
    <w:rsid w:val="007B6C11"/>
    <w:rsid w:val="00843388"/>
    <w:rsid w:val="00922D83"/>
    <w:rsid w:val="009F6B95"/>
    <w:rsid w:val="00A05E50"/>
    <w:rsid w:val="00A15873"/>
    <w:rsid w:val="00A57B37"/>
    <w:rsid w:val="00A601A1"/>
    <w:rsid w:val="00C743C7"/>
    <w:rsid w:val="00D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A4D75-6F22-491E-84A3-665DC31E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33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43388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843388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bundeltitel">
    <w:name w:val="bundeltitel"/>
    <w:basedOn w:val="Standaard"/>
    <w:rsid w:val="00843388"/>
    <w:rPr>
      <w:b/>
      <w:sz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43C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43C7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6CB5-09DF-4689-8228-7BB02704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 Ploegmakers-van der Hoff</dc:creator>
  <cp:lastModifiedBy>Nea Wolfs</cp:lastModifiedBy>
  <cp:revision>2</cp:revision>
  <cp:lastPrinted>2015-09-01T06:46:00Z</cp:lastPrinted>
  <dcterms:created xsi:type="dcterms:W3CDTF">2017-05-08T05:56:00Z</dcterms:created>
  <dcterms:modified xsi:type="dcterms:W3CDTF">2017-05-08T05:56:00Z</dcterms:modified>
</cp:coreProperties>
</file>